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C3CF4" w:rsidR="0F5DACEF" w:rsidP="0261D4A9" w:rsidRDefault="61074CA6" w14:paraId="602484B5" w14:textId="382BA0B6">
      <w:pPr>
        <w:jc w:val="center"/>
        <w:rPr>
          <w:rFonts w:eastAsia="Aptos" w:cs="Aptos"/>
          <w:b/>
          <w:bCs/>
          <w:color w:val="000000" w:themeColor="text1"/>
        </w:rPr>
      </w:pPr>
      <w:r w:rsidRPr="00DC3CF4">
        <w:rPr>
          <w:rFonts w:eastAsia="Aptos" w:cs="Aptos"/>
          <w:b/>
          <w:bCs/>
          <w:color w:val="000000" w:themeColor="text1"/>
        </w:rPr>
        <w:t>ArtForms</w:t>
      </w:r>
      <w:r w:rsidRPr="00DC3CF4" w:rsidR="1E416453">
        <w:rPr>
          <w:rFonts w:eastAsia="Aptos" w:cs="Aptos"/>
          <w:b/>
          <w:bCs/>
          <w:color w:val="000000" w:themeColor="text1"/>
        </w:rPr>
        <w:t xml:space="preserve"> Service Targets</w:t>
      </w:r>
      <w:r w:rsidRPr="00DC3CF4">
        <w:rPr>
          <w:rFonts w:eastAsia="Aptos" w:cs="Aptos"/>
          <w:b/>
          <w:bCs/>
          <w:color w:val="000000" w:themeColor="text1"/>
        </w:rPr>
        <w:t xml:space="preserve"> 2026-27</w:t>
      </w:r>
      <w:r w:rsidRPr="00DC3CF4" w:rsidR="206CFD00">
        <w:rPr>
          <w:rFonts w:eastAsia="Aptos" w:cs="Aptos"/>
          <w:b/>
          <w:bCs/>
          <w:color w:val="000000" w:themeColor="text1"/>
        </w:rPr>
        <w:t xml:space="preserve"> </w:t>
      </w:r>
    </w:p>
    <w:p w:rsidRPr="00DC3CF4" w:rsidR="0F5DACEF" w:rsidRDefault="0F5DACEF" w14:paraId="61E42DB5" w14:textId="0C8CD003">
      <w:r w:rsidRPr="00DC3CF4">
        <w:rPr>
          <w:b/>
          <w:bCs/>
        </w:rPr>
        <w:t>Teachers/tutors/instructors:</w:t>
      </w:r>
      <w:r w:rsidRPr="00DC3CF4" w:rsidR="745D66DE">
        <w:rPr>
          <w:b/>
          <w:bCs/>
        </w:rPr>
        <w:t xml:space="preserve"> </w:t>
      </w:r>
    </w:p>
    <w:p w:rsidRPr="00DC3CF4" w:rsidR="01E57CDA" w:rsidP="610A2AA8" w:rsidRDefault="01E57CDA" w14:paraId="35F56944" w14:textId="3717B324">
      <w:r w:rsidRPr="00DC3CF4">
        <w:t>Identify</w:t>
      </w:r>
      <w:r w:rsidRPr="00DC3CF4" w:rsidR="02AF5F02">
        <w:t xml:space="preserve"> at least</w:t>
      </w:r>
      <w:r w:rsidRPr="00DC3CF4" w:rsidR="376EA8F6">
        <w:t xml:space="preserve"> 3 of your groups </w:t>
      </w:r>
      <w:r w:rsidRPr="00DC3CF4" w:rsidR="51E4D238">
        <w:t>where</w:t>
      </w:r>
      <w:r w:rsidRPr="00DC3CF4" w:rsidR="7A7A535D">
        <w:t>,</w:t>
      </w:r>
      <w:r w:rsidRPr="00DC3CF4" w:rsidR="179B8A8D">
        <w:t xml:space="preserve"> </w:t>
      </w:r>
      <w:r w:rsidRPr="00DC3CF4" w:rsidR="3430B984">
        <w:t>by the end of the academic year,</w:t>
      </w:r>
      <w:r w:rsidRPr="00DC3CF4" w:rsidR="2310AE9F">
        <w:t xml:space="preserve"> you expect that</w:t>
      </w:r>
      <w:r w:rsidRPr="00DC3CF4" w:rsidR="3430B984">
        <w:t xml:space="preserve"> </w:t>
      </w:r>
      <w:r w:rsidRPr="00DC3CF4" w:rsidR="179B8A8D">
        <w:t>at least</w:t>
      </w:r>
      <w:r w:rsidRPr="00DC3CF4" w:rsidR="51E4D238">
        <w:t xml:space="preserve"> </w:t>
      </w:r>
      <w:r w:rsidRPr="00DC3CF4" w:rsidR="25C7AD4A">
        <w:t xml:space="preserve">90% of </w:t>
      </w:r>
      <w:r w:rsidRPr="00DC3CF4" w:rsidR="67D84918">
        <w:t>your</w:t>
      </w:r>
      <w:r w:rsidRPr="00DC3CF4" w:rsidR="51E4D238">
        <w:t xml:space="preserve"> students </w:t>
      </w:r>
      <w:r w:rsidRPr="00DC3CF4" w:rsidR="44628EA1">
        <w:t>will</w:t>
      </w:r>
      <w:r w:rsidRPr="00DC3CF4" w:rsidR="51E4D238">
        <w:t xml:space="preserve"> me</w:t>
      </w:r>
      <w:r w:rsidRPr="00DC3CF4" w:rsidR="587A3A5B">
        <w:t>e</w:t>
      </w:r>
      <w:r w:rsidRPr="00DC3CF4" w:rsidR="51E4D238">
        <w:t>t</w:t>
      </w:r>
      <w:r w:rsidRPr="00DC3CF4" w:rsidR="25C7AD4A">
        <w:t xml:space="preserve"> their learning objectives and </w:t>
      </w:r>
      <w:r w:rsidRPr="00DC3CF4" w:rsidR="4BCB9EA9">
        <w:t>demonstrate</w:t>
      </w:r>
      <w:r w:rsidRPr="00DC3CF4" w:rsidR="776730BA">
        <w:t xml:space="preserve"> expected (or better)</w:t>
      </w:r>
      <w:r w:rsidRPr="00DC3CF4" w:rsidR="25C7AD4A">
        <w:t xml:space="preserve"> progress.  </w:t>
      </w:r>
      <w:r w:rsidRPr="00DC3CF4" w:rsidR="49890944">
        <w:t>This should be demonstrated using the ArtForms Awards, Assessment and Progression document or other appropriate measures.</w:t>
      </w:r>
      <w:r w:rsidRPr="00DC3CF4" w:rsidR="72787D79">
        <w:t xml:space="preserve">  Groups should be identified in discussion with line managers.</w:t>
      </w:r>
    </w:p>
    <w:p w:rsidRPr="00DC3CF4" w:rsidR="42643D51" w:rsidP="610A2AA8" w:rsidRDefault="00980383" w14:paraId="0A545C89" w14:textId="0BF766C0">
      <w:pPr>
        <w:rPr>
          <w:b/>
          <w:bCs/>
        </w:rPr>
      </w:pPr>
      <w:r w:rsidRPr="00DC3CF4">
        <w:rPr>
          <w:b/>
          <w:bCs/>
        </w:rPr>
        <w:t xml:space="preserve">Music Centre </w:t>
      </w:r>
      <w:r w:rsidRPr="00DC3CF4" w:rsidR="42643D51">
        <w:rPr>
          <w:b/>
          <w:bCs/>
        </w:rPr>
        <w:t>Teaching assistants</w:t>
      </w:r>
      <w:r w:rsidRPr="00DC3CF4">
        <w:rPr>
          <w:b/>
          <w:bCs/>
        </w:rPr>
        <w:t>:</w:t>
      </w:r>
    </w:p>
    <w:p w:rsidRPr="00DC3CF4" w:rsidR="2CEA3132" w:rsidP="6F4F627C" w:rsidRDefault="0FA9F03C" w14:paraId="2EBE0139" w14:textId="0236885E">
      <w:pPr>
        <w:spacing w:after="0"/>
        <w:rPr>
          <w:rFonts w:eastAsia="Calibri" w:cs="Calibri"/>
          <w:b/>
          <w:bCs/>
          <w:color w:val="000000" w:themeColor="text1"/>
        </w:rPr>
      </w:pPr>
      <w:r w:rsidRPr="00DC3CF4">
        <w:rPr>
          <w:rStyle w:val="normaltextrun"/>
          <w:rFonts w:eastAsia="Calibri" w:cs="Calibri"/>
          <w:b/>
          <w:bCs/>
          <w:color w:val="000000" w:themeColor="text1"/>
        </w:rPr>
        <w:t xml:space="preserve">TA's </w:t>
      </w:r>
      <w:r w:rsidRPr="00DC3CF4" w:rsidR="00980383">
        <w:rPr>
          <w:rStyle w:val="normaltextrun"/>
          <w:rFonts w:eastAsia="Calibri" w:cs="Calibri"/>
          <w:b/>
          <w:bCs/>
          <w:color w:val="000000" w:themeColor="text1"/>
        </w:rPr>
        <w:t>who</w:t>
      </w:r>
      <w:r w:rsidRPr="00DC3CF4">
        <w:rPr>
          <w:rStyle w:val="normaltextrun"/>
          <w:rFonts w:eastAsia="Calibri" w:cs="Calibri"/>
          <w:b/>
          <w:bCs/>
          <w:color w:val="000000" w:themeColor="text1"/>
        </w:rPr>
        <w:t xml:space="preserve"> support classes:  </w:t>
      </w:r>
    </w:p>
    <w:p w:rsidRPr="00DC3CF4" w:rsidR="00C9AC52" w:rsidP="00980383" w:rsidRDefault="714BF3BE" w14:paraId="5A1FF5A1" w14:textId="5671BE7B">
      <w:pPr>
        <w:spacing w:after="0"/>
        <w:rPr>
          <w:rFonts w:eastAsia="Calibri" w:cs="Calibri"/>
          <w:color w:val="000000" w:themeColor="text1"/>
        </w:rPr>
      </w:pPr>
      <w:r w:rsidRPr="00DC3CF4">
        <w:rPr>
          <w:rFonts w:eastAsia="Cambria" w:cs="Cambria"/>
          <w:lang w:val="en-US"/>
        </w:rPr>
        <w:t>By the end of the 2026–27 academic year, identify and provide targeted support for at least three learners per te</w:t>
      </w:r>
      <w:r w:rsidRPr="00DC3CF4" w:rsidR="0D280BE2">
        <w:rPr>
          <w:rFonts w:eastAsia="Cambria" w:cs="Cambria"/>
          <w:lang w:val="en-US"/>
        </w:rPr>
        <w:t>rm</w:t>
      </w:r>
      <w:r w:rsidRPr="00DC3CF4">
        <w:rPr>
          <w:rFonts w:eastAsia="Cambria" w:cs="Cambria"/>
          <w:lang w:val="en-US"/>
        </w:rPr>
        <w:t xml:space="preserve"> to improve their confidence and/or participation in music sessions, evidenced through baseline and end-point measures, tutor discussion, and lesson observation feedback.</w:t>
      </w:r>
    </w:p>
    <w:p w:rsidRPr="00DC3CF4" w:rsidR="2CEA3132" w:rsidP="6F4F627C" w:rsidRDefault="2CEA3132" w14:paraId="2CA9B3FB" w14:textId="2A061785">
      <w:pPr>
        <w:spacing w:after="0"/>
        <w:rPr>
          <w:rFonts w:eastAsia="Segoe UI" w:cs="Segoe UI"/>
          <w:color w:val="000000" w:themeColor="text1"/>
        </w:rPr>
      </w:pPr>
    </w:p>
    <w:p w:rsidRPr="00DC3CF4" w:rsidR="2CEA3132" w:rsidP="6F4F627C" w:rsidRDefault="0FA9F03C" w14:paraId="7A92C5DC" w14:textId="43C35DD0">
      <w:pPr>
        <w:spacing w:after="0"/>
        <w:rPr>
          <w:rFonts w:eastAsia="Segoe UI" w:cs="Segoe UI"/>
          <w:b/>
          <w:bCs/>
          <w:color w:val="000000" w:themeColor="text1"/>
        </w:rPr>
      </w:pPr>
      <w:r w:rsidRPr="00DC3CF4">
        <w:rPr>
          <w:rStyle w:val="normaltextrun"/>
          <w:rFonts w:eastAsia="Segoe UI" w:cs="Segoe UI"/>
          <w:b/>
          <w:bCs/>
          <w:color w:val="000000" w:themeColor="text1"/>
        </w:rPr>
        <w:t xml:space="preserve">TA's </w:t>
      </w:r>
      <w:r w:rsidRPr="00DC3CF4" w:rsidR="00980383">
        <w:rPr>
          <w:rStyle w:val="normaltextrun"/>
          <w:rFonts w:eastAsia="Segoe UI" w:cs="Segoe UI"/>
          <w:b/>
          <w:bCs/>
          <w:color w:val="000000" w:themeColor="text1"/>
        </w:rPr>
        <w:t>who</w:t>
      </w:r>
      <w:r w:rsidRPr="00DC3CF4">
        <w:rPr>
          <w:rStyle w:val="normaltextrun"/>
          <w:rFonts w:eastAsia="Segoe UI" w:cs="Segoe UI"/>
          <w:b/>
          <w:bCs/>
          <w:color w:val="000000" w:themeColor="text1"/>
        </w:rPr>
        <w:t xml:space="preserve"> do not support classes:  </w:t>
      </w:r>
    </w:p>
    <w:p w:rsidRPr="00DC3CF4" w:rsidR="5BFDEBF0" w:rsidP="00980383" w:rsidRDefault="4A8B1380" w14:paraId="6735697E" w14:textId="6BFED389">
      <w:pPr>
        <w:spacing w:after="0"/>
        <w:rPr>
          <w:rFonts w:eastAsia="Segoe UI" w:cs="Segoe UI"/>
          <w:color w:val="000000" w:themeColor="text1"/>
        </w:rPr>
      </w:pPr>
      <w:r w:rsidRPr="00DC3CF4">
        <w:rPr>
          <w:rStyle w:val="eop"/>
          <w:rFonts w:eastAsia="Segoe UI" w:cs="Segoe UI"/>
          <w:color w:val="000000" w:themeColor="text1"/>
        </w:rPr>
        <w:t> </w:t>
      </w:r>
      <w:r w:rsidRPr="00DC3CF4" w:rsidR="5BFDEBF0">
        <w:rPr>
          <w:rFonts w:eastAsia="Segoe UI" w:cs="Segoe UI"/>
        </w:rPr>
        <w:t>By February 2027, consistently demonstrate increased initiative and independence in preparing learning spaces and equipment, using knowledge of tutor requirements and lesson schedules to anticipate needs, minimise disruption and support the effective delivery of teaching and learning.</w:t>
      </w:r>
    </w:p>
    <w:p w:rsidRPr="00DC3CF4" w:rsidR="79F8A141" w:rsidP="79F8A141" w:rsidRDefault="79F8A141" w14:paraId="09A380A6" w14:textId="7CEE01C0">
      <w:pPr>
        <w:spacing w:after="0"/>
        <w:rPr>
          <w:rFonts w:eastAsia="Segoe UI" w:cs="Segoe UI"/>
          <w:color w:val="000000" w:themeColor="text1"/>
        </w:rPr>
      </w:pPr>
    </w:p>
    <w:p w:rsidRPr="00DC3CF4" w:rsidR="42643D51" w:rsidP="00C45B13" w:rsidRDefault="0AFAF7E1" w14:paraId="704FDACA" w14:textId="53E6DC49">
      <w:pPr>
        <w:spacing w:after="0"/>
        <w:rPr>
          <w:rFonts w:eastAsia="Segoe UI" w:cs="Segoe UI"/>
          <w:color w:val="000000" w:themeColor="text1"/>
        </w:rPr>
      </w:pPr>
      <w:r w:rsidRPr="00DC3CF4">
        <w:rPr>
          <w:b/>
          <w:bCs/>
        </w:rPr>
        <w:t>Admin</w:t>
      </w:r>
      <w:r w:rsidRPr="00DC3CF4" w:rsidR="00C45B13">
        <w:rPr>
          <w:b/>
          <w:bCs/>
        </w:rPr>
        <w:t>istrators in music centres and central office team</w:t>
      </w:r>
      <w:r w:rsidR="00DC3CF4">
        <w:rPr>
          <w:b/>
          <w:bCs/>
        </w:rPr>
        <w:t>:</w:t>
      </w:r>
    </w:p>
    <w:p w:rsidRPr="00DC3CF4" w:rsidR="2A3E5677" w:rsidP="79F8A141" w:rsidRDefault="2A3E5677" w14:paraId="483BC96B" w14:textId="2D707DFB">
      <w:pPr>
        <w:spacing w:after="0" w:line="300" w:lineRule="auto"/>
      </w:pPr>
      <w:r w:rsidRPr="00DC3CF4">
        <w:rPr>
          <w:rFonts w:eastAsia="Segoe UI" w:cs="Segoe UI"/>
        </w:rPr>
        <w:t xml:space="preserve">By February 2027, develop and demonstrate a comprehensive working knowledge of all day-to-day </w:t>
      </w:r>
      <w:proofErr w:type="spellStart"/>
      <w:r w:rsidRPr="00DC3CF4">
        <w:rPr>
          <w:rFonts w:eastAsia="Segoe UI" w:cs="Segoe UI"/>
        </w:rPr>
        <w:t>Eepos</w:t>
      </w:r>
      <w:proofErr w:type="spellEnd"/>
      <w:r w:rsidRPr="00DC3CF4">
        <w:rPr>
          <w:rFonts w:eastAsia="Segoe UI" w:cs="Segoe UI"/>
        </w:rPr>
        <w:t xml:space="preserve"> processes, including setting up new pupils, processing pupil leavers, creating and maintaining staff records, and managing instrument records, enabling tasks to be completed accurately, efficiently and independently in line with service procedures.</w:t>
      </w:r>
    </w:p>
    <w:p w:rsidR="79F8A141" w:rsidRDefault="79F8A141" w14:paraId="012A92DC" w14:textId="0BA439D7"/>
    <w:p w:rsidR="00117BE9" w:rsidRDefault="008B70D5" w14:paraId="2BB7B667" w14:textId="037897E2">
      <w:proofErr w:type="spellStart"/>
      <w:r>
        <w:t>Eepos</w:t>
      </w:r>
      <w:proofErr w:type="spellEnd"/>
      <w:r>
        <w:t xml:space="preserve"> processes to include:</w:t>
      </w:r>
    </w:p>
    <w:p w:rsidRPr="00C91806" w:rsidR="00C91806" w:rsidP="00C91806" w:rsidRDefault="00C91806" w14:paraId="3F75046F" w14:textId="77777777">
      <w:pPr>
        <w:numPr>
          <w:ilvl w:val="0"/>
          <w:numId w:val="6"/>
        </w:numPr>
      </w:pPr>
      <w:r w:rsidRPr="00C91806">
        <w:t xml:space="preserve">Setting up new pupils correctly - </w:t>
      </w:r>
    </w:p>
    <w:p w:rsidRPr="00C91806" w:rsidR="00C91806" w:rsidP="00C91806" w:rsidRDefault="00C91806" w14:paraId="0737E41B" w14:textId="77777777">
      <w:pPr>
        <w:numPr>
          <w:ilvl w:val="1"/>
          <w:numId w:val="6"/>
        </w:numPr>
      </w:pPr>
      <w:r w:rsidRPr="00C91806">
        <w:t>Personal details</w:t>
      </w:r>
    </w:p>
    <w:p w:rsidRPr="00C91806" w:rsidR="00C91806" w:rsidP="00C91806" w:rsidRDefault="00C91806" w14:paraId="063681C1" w14:textId="77777777">
      <w:pPr>
        <w:numPr>
          <w:ilvl w:val="1"/>
          <w:numId w:val="6"/>
        </w:numPr>
      </w:pPr>
      <w:r w:rsidRPr="00C91806">
        <w:t>Start and finish dates</w:t>
      </w:r>
    </w:p>
    <w:p w:rsidRPr="00C91806" w:rsidR="00C91806" w:rsidP="00C91806" w:rsidRDefault="00C91806" w14:paraId="741C8773" w14:textId="77777777">
      <w:pPr>
        <w:numPr>
          <w:ilvl w:val="1"/>
          <w:numId w:val="6"/>
        </w:numPr>
        <w:rPr/>
      </w:pPr>
      <w:r w:rsidR="00C91806">
        <w:rPr/>
        <w:t>Adding to the correct lesson/group</w:t>
      </w:r>
    </w:p>
    <w:p w:rsidRPr="004B09AC" w:rsidR="00A84CFE" w:rsidP="008C6785" w:rsidRDefault="00A84CFE" w14:paraId="0BBAD2C2" w14:textId="102FA8C8"/>
    <w:p w:rsidR="000316AB" w:rsidRDefault="000316AB" w14:paraId="587ED132" w14:textId="77777777"/>
    <w:p w:rsidR="0261D4A9" w:rsidP="0261D4A9" w:rsidRDefault="0261D4A9" w14:paraId="32538A56" w14:textId="59EF5F4A">
      <w:pPr>
        <w:rPr>
          <w:rFonts w:ascii="Aptos" w:hAnsi="Aptos" w:eastAsia="Aptos" w:cs="Aptos"/>
          <w:b/>
          <w:bCs/>
          <w:color w:val="000000" w:themeColor="text1"/>
        </w:rPr>
      </w:pPr>
    </w:p>
    <w:sectPr w:rsidR="0261D4A9">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82903"/>
    <w:multiLevelType w:val="hybridMultilevel"/>
    <w:tmpl w:val="6540B7F4"/>
    <w:lvl w:ilvl="0" w:tplc="C328838C">
      <w:start w:val="1"/>
      <w:numFmt w:val="bullet"/>
      <w:lvlText w:val=""/>
      <w:lvlJc w:val="left"/>
      <w:pPr>
        <w:ind w:left="720" w:hanging="360"/>
      </w:pPr>
      <w:rPr>
        <w:rFonts w:hint="default" w:ascii="Symbol" w:hAnsi="Symbol"/>
      </w:rPr>
    </w:lvl>
    <w:lvl w:ilvl="1" w:tplc="F25EBB18">
      <w:start w:val="1"/>
      <w:numFmt w:val="bullet"/>
      <w:lvlText w:val="o"/>
      <w:lvlJc w:val="left"/>
      <w:pPr>
        <w:ind w:left="1440" w:hanging="360"/>
      </w:pPr>
      <w:rPr>
        <w:rFonts w:hint="default" w:ascii="Courier New" w:hAnsi="Courier New"/>
      </w:rPr>
    </w:lvl>
    <w:lvl w:ilvl="2" w:tplc="2AE612F8">
      <w:start w:val="1"/>
      <w:numFmt w:val="bullet"/>
      <w:lvlText w:val=""/>
      <w:lvlJc w:val="left"/>
      <w:pPr>
        <w:ind w:left="2160" w:hanging="360"/>
      </w:pPr>
      <w:rPr>
        <w:rFonts w:hint="default" w:ascii="Wingdings" w:hAnsi="Wingdings"/>
      </w:rPr>
    </w:lvl>
    <w:lvl w:ilvl="3" w:tplc="0E648F5E">
      <w:start w:val="1"/>
      <w:numFmt w:val="bullet"/>
      <w:lvlText w:val=""/>
      <w:lvlJc w:val="left"/>
      <w:pPr>
        <w:ind w:left="2880" w:hanging="360"/>
      </w:pPr>
      <w:rPr>
        <w:rFonts w:hint="default" w:ascii="Symbol" w:hAnsi="Symbol"/>
      </w:rPr>
    </w:lvl>
    <w:lvl w:ilvl="4" w:tplc="9DAAF842">
      <w:start w:val="1"/>
      <w:numFmt w:val="bullet"/>
      <w:lvlText w:val="o"/>
      <w:lvlJc w:val="left"/>
      <w:pPr>
        <w:ind w:left="3600" w:hanging="360"/>
      </w:pPr>
      <w:rPr>
        <w:rFonts w:hint="default" w:ascii="Courier New" w:hAnsi="Courier New"/>
      </w:rPr>
    </w:lvl>
    <w:lvl w:ilvl="5" w:tplc="815669A2">
      <w:start w:val="1"/>
      <w:numFmt w:val="bullet"/>
      <w:lvlText w:val=""/>
      <w:lvlJc w:val="left"/>
      <w:pPr>
        <w:ind w:left="4320" w:hanging="360"/>
      </w:pPr>
      <w:rPr>
        <w:rFonts w:hint="default" w:ascii="Wingdings" w:hAnsi="Wingdings"/>
      </w:rPr>
    </w:lvl>
    <w:lvl w:ilvl="6" w:tplc="F2483A44">
      <w:start w:val="1"/>
      <w:numFmt w:val="bullet"/>
      <w:lvlText w:val=""/>
      <w:lvlJc w:val="left"/>
      <w:pPr>
        <w:ind w:left="5040" w:hanging="360"/>
      </w:pPr>
      <w:rPr>
        <w:rFonts w:hint="default" w:ascii="Symbol" w:hAnsi="Symbol"/>
      </w:rPr>
    </w:lvl>
    <w:lvl w:ilvl="7" w:tplc="9F7AA712">
      <w:start w:val="1"/>
      <w:numFmt w:val="bullet"/>
      <w:lvlText w:val="o"/>
      <w:lvlJc w:val="left"/>
      <w:pPr>
        <w:ind w:left="5760" w:hanging="360"/>
      </w:pPr>
      <w:rPr>
        <w:rFonts w:hint="default" w:ascii="Courier New" w:hAnsi="Courier New"/>
      </w:rPr>
    </w:lvl>
    <w:lvl w:ilvl="8" w:tplc="122C7BDC">
      <w:start w:val="1"/>
      <w:numFmt w:val="bullet"/>
      <w:lvlText w:val=""/>
      <w:lvlJc w:val="left"/>
      <w:pPr>
        <w:ind w:left="6480" w:hanging="360"/>
      </w:pPr>
      <w:rPr>
        <w:rFonts w:hint="default" w:ascii="Wingdings" w:hAnsi="Wingdings"/>
      </w:rPr>
    </w:lvl>
  </w:abstractNum>
  <w:abstractNum w:abstractNumId="1" w15:restartNumberingAfterBreak="0">
    <w:nsid w:val="30696620"/>
    <w:multiLevelType w:val="hybridMultilevel"/>
    <w:tmpl w:val="5422FB1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 w15:restartNumberingAfterBreak="0">
    <w:nsid w:val="331AAE0F"/>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34C750AE"/>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 w15:restartNumberingAfterBreak="0">
    <w:nsid w:val="41F35174"/>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5" w15:restartNumberingAfterBreak="0">
    <w:nsid w:val="6C02CF6B"/>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6C7D5D43"/>
    <w:multiLevelType w:val="hybridMultilevel"/>
    <w:tmpl w:val="395E2530"/>
    <w:lvl w:ilvl="0" w:tplc="1F5EA77E">
      <w:start w:val="1"/>
      <w:numFmt w:val="bullet"/>
      <w:lvlText w:val=""/>
      <w:lvlJc w:val="left"/>
      <w:pPr>
        <w:ind w:left="720" w:hanging="360"/>
      </w:pPr>
      <w:rPr>
        <w:rFonts w:hint="default" w:ascii="Symbol" w:hAnsi="Symbol"/>
      </w:rPr>
    </w:lvl>
    <w:lvl w:ilvl="1" w:tplc="1E783772">
      <w:start w:val="1"/>
      <w:numFmt w:val="bullet"/>
      <w:lvlText w:val="o"/>
      <w:lvlJc w:val="left"/>
      <w:pPr>
        <w:ind w:left="1440" w:hanging="360"/>
      </w:pPr>
      <w:rPr>
        <w:rFonts w:hint="default" w:ascii="Courier New" w:hAnsi="Courier New"/>
      </w:rPr>
    </w:lvl>
    <w:lvl w:ilvl="2" w:tplc="995495C6">
      <w:start w:val="1"/>
      <w:numFmt w:val="bullet"/>
      <w:lvlText w:val=""/>
      <w:lvlJc w:val="left"/>
      <w:pPr>
        <w:ind w:left="2160" w:hanging="360"/>
      </w:pPr>
      <w:rPr>
        <w:rFonts w:hint="default" w:ascii="Wingdings" w:hAnsi="Wingdings"/>
      </w:rPr>
    </w:lvl>
    <w:lvl w:ilvl="3" w:tplc="6D9A10C0">
      <w:start w:val="1"/>
      <w:numFmt w:val="bullet"/>
      <w:lvlText w:val=""/>
      <w:lvlJc w:val="left"/>
      <w:pPr>
        <w:ind w:left="2880" w:hanging="360"/>
      </w:pPr>
      <w:rPr>
        <w:rFonts w:hint="default" w:ascii="Symbol" w:hAnsi="Symbol"/>
      </w:rPr>
    </w:lvl>
    <w:lvl w:ilvl="4" w:tplc="F4B44646">
      <w:start w:val="1"/>
      <w:numFmt w:val="bullet"/>
      <w:lvlText w:val="o"/>
      <w:lvlJc w:val="left"/>
      <w:pPr>
        <w:ind w:left="3600" w:hanging="360"/>
      </w:pPr>
      <w:rPr>
        <w:rFonts w:hint="default" w:ascii="Courier New" w:hAnsi="Courier New"/>
      </w:rPr>
    </w:lvl>
    <w:lvl w:ilvl="5" w:tplc="5F00E1F2">
      <w:start w:val="1"/>
      <w:numFmt w:val="bullet"/>
      <w:lvlText w:val=""/>
      <w:lvlJc w:val="left"/>
      <w:pPr>
        <w:ind w:left="4320" w:hanging="360"/>
      </w:pPr>
      <w:rPr>
        <w:rFonts w:hint="default" w:ascii="Wingdings" w:hAnsi="Wingdings"/>
      </w:rPr>
    </w:lvl>
    <w:lvl w:ilvl="6" w:tplc="888C0460">
      <w:start w:val="1"/>
      <w:numFmt w:val="bullet"/>
      <w:lvlText w:val=""/>
      <w:lvlJc w:val="left"/>
      <w:pPr>
        <w:ind w:left="5040" w:hanging="360"/>
      </w:pPr>
      <w:rPr>
        <w:rFonts w:hint="default" w:ascii="Symbol" w:hAnsi="Symbol"/>
      </w:rPr>
    </w:lvl>
    <w:lvl w:ilvl="7" w:tplc="569887D0">
      <w:start w:val="1"/>
      <w:numFmt w:val="bullet"/>
      <w:lvlText w:val="o"/>
      <w:lvlJc w:val="left"/>
      <w:pPr>
        <w:ind w:left="5760" w:hanging="360"/>
      </w:pPr>
      <w:rPr>
        <w:rFonts w:hint="default" w:ascii="Courier New" w:hAnsi="Courier New"/>
      </w:rPr>
    </w:lvl>
    <w:lvl w:ilvl="8" w:tplc="C9BCAB96">
      <w:start w:val="1"/>
      <w:numFmt w:val="bullet"/>
      <w:lvlText w:val=""/>
      <w:lvlJc w:val="left"/>
      <w:pPr>
        <w:ind w:left="6480" w:hanging="360"/>
      </w:pPr>
      <w:rPr>
        <w:rFonts w:hint="default" w:ascii="Wingdings" w:hAnsi="Wingdings"/>
      </w:rPr>
    </w:lvl>
  </w:abstractNum>
  <w:abstractNum w:abstractNumId="7" w15:restartNumberingAfterBreak="0">
    <w:nsid w:val="7DFD6E77"/>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num w:numId="1" w16cid:durableId="189609335">
    <w:abstractNumId w:val="6"/>
  </w:num>
  <w:num w:numId="2" w16cid:durableId="100925941">
    <w:abstractNumId w:val="3"/>
  </w:num>
  <w:num w:numId="3" w16cid:durableId="1718621811">
    <w:abstractNumId w:val="0"/>
  </w:num>
  <w:num w:numId="4" w16cid:durableId="1825315839">
    <w:abstractNumId w:val="5"/>
  </w:num>
  <w:num w:numId="5" w16cid:durableId="1849901290">
    <w:abstractNumId w:val="7"/>
  </w:num>
  <w:num w:numId="6" w16cid:durableId="1985816042">
    <w:abstractNumId w:val="1"/>
  </w:num>
  <w:num w:numId="7" w16cid:durableId="2074431156">
    <w:abstractNumId w:val="4"/>
  </w:num>
  <w:num w:numId="8" w16cid:durableId="2283422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9AC"/>
    <w:rsid w:val="00005B0B"/>
    <w:rsid w:val="000316AB"/>
    <w:rsid w:val="00056E33"/>
    <w:rsid w:val="000750A7"/>
    <w:rsid w:val="00081340"/>
    <w:rsid w:val="00083149"/>
    <w:rsid w:val="000A7492"/>
    <w:rsid w:val="000C42B4"/>
    <w:rsid w:val="00117BE9"/>
    <w:rsid w:val="001221DF"/>
    <w:rsid w:val="00136FC2"/>
    <w:rsid w:val="00181BCF"/>
    <w:rsid w:val="00182169"/>
    <w:rsid w:val="001F5203"/>
    <w:rsid w:val="001F6381"/>
    <w:rsid w:val="001F71C7"/>
    <w:rsid w:val="00201FF0"/>
    <w:rsid w:val="00217581"/>
    <w:rsid w:val="002234E6"/>
    <w:rsid w:val="00261292"/>
    <w:rsid w:val="00295D0E"/>
    <w:rsid w:val="002971CA"/>
    <w:rsid w:val="00374C44"/>
    <w:rsid w:val="003A410A"/>
    <w:rsid w:val="003C16B4"/>
    <w:rsid w:val="003C22E1"/>
    <w:rsid w:val="003D6AA8"/>
    <w:rsid w:val="003E77C6"/>
    <w:rsid w:val="003F3036"/>
    <w:rsid w:val="00400447"/>
    <w:rsid w:val="004049C8"/>
    <w:rsid w:val="004134B4"/>
    <w:rsid w:val="00426F90"/>
    <w:rsid w:val="004435A7"/>
    <w:rsid w:val="0045394E"/>
    <w:rsid w:val="004554AF"/>
    <w:rsid w:val="00475B4F"/>
    <w:rsid w:val="004A5E72"/>
    <w:rsid w:val="004B09AC"/>
    <w:rsid w:val="004D1DD7"/>
    <w:rsid w:val="004E52E1"/>
    <w:rsid w:val="005300D5"/>
    <w:rsid w:val="005A714F"/>
    <w:rsid w:val="005B4E6D"/>
    <w:rsid w:val="005F4457"/>
    <w:rsid w:val="00635BB6"/>
    <w:rsid w:val="006C12B2"/>
    <w:rsid w:val="006D52E4"/>
    <w:rsid w:val="007002F2"/>
    <w:rsid w:val="00766762"/>
    <w:rsid w:val="0077159E"/>
    <w:rsid w:val="007E1446"/>
    <w:rsid w:val="007E1F90"/>
    <w:rsid w:val="007E4767"/>
    <w:rsid w:val="007E74A8"/>
    <w:rsid w:val="007F50EA"/>
    <w:rsid w:val="007F5A84"/>
    <w:rsid w:val="0080023C"/>
    <w:rsid w:val="00804AEA"/>
    <w:rsid w:val="008417C2"/>
    <w:rsid w:val="008A2586"/>
    <w:rsid w:val="008B70D5"/>
    <w:rsid w:val="008C6785"/>
    <w:rsid w:val="008D58FB"/>
    <w:rsid w:val="008E6901"/>
    <w:rsid w:val="00980383"/>
    <w:rsid w:val="00A13A1B"/>
    <w:rsid w:val="00A30C87"/>
    <w:rsid w:val="00A76DA1"/>
    <w:rsid w:val="00A84CFE"/>
    <w:rsid w:val="00A9415D"/>
    <w:rsid w:val="00A9444F"/>
    <w:rsid w:val="00AA76D9"/>
    <w:rsid w:val="00B34840"/>
    <w:rsid w:val="00B426A3"/>
    <w:rsid w:val="00B44AFC"/>
    <w:rsid w:val="00BC2EFF"/>
    <w:rsid w:val="00C10C31"/>
    <w:rsid w:val="00C16E4F"/>
    <w:rsid w:val="00C45B13"/>
    <w:rsid w:val="00C85F20"/>
    <w:rsid w:val="00C91806"/>
    <w:rsid w:val="00C9AC52"/>
    <w:rsid w:val="00D019DA"/>
    <w:rsid w:val="00D87067"/>
    <w:rsid w:val="00D900B2"/>
    <w:rsid w:val="00D9273B"/>
    <w:rsid w:val="00DC3CF4"/>
    <w:rsid w:val="00DE03F4"/>
    <w:rsid w:val="00E05575"/>
    <w:rsid w:val="00F54674"/>
    <w:rsid w:val="01C7EF34"/>
    <w:rsid w:val="01E57CDA"/>
    <w:rsid w:val="0261D4A9"/>
    <w:rsid w:val="02864F89"/>
    <w:rsid w:val="02AF5F02"/>
    <w:rsid w:val="045097C6"/>
    <w:rsid w:val="07D8E918"/>
    <w:rsid w:val="0AFAF7E1"/>
    <w:rsid w:val="0B181531"/>
    <w:rsid w:val="0BE40475"/>
    <w:rsid w:val="0D280BE2"/>
    <w:rsid w:val="0F5DACEF"/>
    <w:rsid w:val="0FA9F03C"/>
    <w:rsid w:val="11611E0F"/>
    <w:rsid w:val="1586C3BB"/>
    <w:rsid w:val="179B8A8D"/>
    <w:rsid w:val="18BC6B04"/>
    <w:rsid w:val="18BF5BF2"/>
    <w:rsid w:val="1A96B224"/>
    <w:rsid w:val="1E416453"/>
    <w:rsid w:val="206CFD00"/>
    <w:rsid w:val="222B4C6B"/>
    <w:rsid w:val="2310AE9F"/>
    <w:rsid w:val="23B3C510"/>
    <w:rsid w:val="23ED4AC9"/>
    <w:rsid w:val="25C7AD4A"/>
    <w:rsid w:val="2698838D"/>
    <w:rsid w:val="284EA557"/>
    <w:rsid w:val="2A3E5677"/>
    <w:rsid w:val="2BD32408"/>
    <w:rsid w:val="2CEA3132"/>
    <w:rsid w:val="2D68F8F5"/>
    <w:rsid w:val="2D949D80"/>
    <w:rsid w:val="2E70F244"/>
    <w:rsid w:val="301E16DC"/>
    <w:rsid w:val="33D17CD9"/>
    <w:rsid w:val="3430B984"/>
    <w:rsid w:val="348441A9"/>
    <w:rsid w:val="35AEC7AC"/>
    <w:rsid w:val="376EA8F6"/>
    <w:rsid w:val="37BAED76"/>
    <w:rsid w:val="3BF1D594"/>
    <w:rsid w:val="3E286A93"/>
    <w:rsid w:val="3E30D47A"/>
    <w:rsid w:val="3E419755"/>
    <w:rsid w:val="3E8551F3"/>
    <w:rsid w:val="3F9D694A"/>
    <w:rsid w:val="3FC98EEA"/>
    <w:rsid w:val="400782F4"/>
    <w:rsid w:val="42040963"/>
    <w:rsid w:val="42211ECE"/>
    <w:rsid w:val="42643D51"/>
    <w:rsid w:val="42E2E15D"/>
    <w:rsid w:val="43F40EDA"/>
    <w:rsid w:val="442A6CE3"/>
    <w:rsid w:val="44628EA1"/>
    <w:rsid w:val="451014F4"/>
    <w:rsid w:val="470AE2FC"/>
    <w:rsid w:val="49890944"/>
    <w:rsid w:val="4A8B1380"/>
    <w:rsid w:val="4B026248"/>
    <w:rsid w:val="4BCB9EA9"/>
    <w:rsid w:val="4C171B80"/>
    <w:rsid w:val="4C9A2B1C"/>
    <w:rsid w:val="4E4D89A5"/>
    <w:rsid w:val="4F67D42F"/>
    <w:rsid w:val="513F1A0E"/>
    <w:rsid w:val="51E4D238"/>
    <w:rsid w:val="527DB11A"/>
    <w:rsid w:val="554B125A"/>
    <w:rsid w:val="556E7F50"/>
    <w:rsid w:val="56783DAD"/>
    <w:rsid w:val="57102B92"/>
    <w:rsid w:val="57A5B7C3"/>
    <w:rsid w:val="57AB06C7"/>
    <w:rsid w:val="587A3A5B"/>
    <w:rsid w:val="58E83C4A"/>
    <w:rsid w:val="5A67280D"/>
    <w:rsid w:val="5BFDEBF0"/>
    <w:rsid w:val="5D3A5B84"/>
    <w:rsid w:val="5DC6622B"/>
    <w:rsid w:val="5DD04EAF"/>
    <w:rsid w:val="6012A1E9"/>
    <w:rsid w:val="61074CA6"/>
    <w:rsid w:val="610A2AA8"/>
    <w:rsid w:val="620233AC"/>
    <w:rsid w:val="63A3A446"/>
    <w:rsid w:val="655B1986"/>
    <w:rsid w:val="658B503A"/>
    <w:rsid w:val="6625E4C8"/>
    <w:rsid w:val="67D84918"/>
    <w:rsid w:val="6952CCE7"/>
    <w:rsid w:val="6F4F627C"/>
    <w:rsid w:val="70064E63"/>
    <w:rsid w:val="711B513A"/>
    <w:rsid w:val="714BF3BE"/>
    <w:rsid w:val="72787D79"/>
    <w:rsid w:val="745D66DE"/>
    <w:rsid w:val="74F84EFE"/>
    <w:rsid w:val="76F2DC7C"/>
    <w:rsid w:val="776730BA"/>
    <w:rsid w:val="784F04D9"/>
    <w:rsid w:val="79832A18"/>
    <w:rsid w:val="79B275C8"/>
    <w:rsid w:val="79F8A141"/>
    <w:rsid w:val="7A39A8C1"/>
    <w:rsid w:val="7A7A535D"/>
    <w:rsid w:val="7C3A338A"/>
    <w:rsid w:val="7CC9D032"/>
    <w:rsid w:val="7E68D9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962A6"/>
  <w15:chartTrackingRefBased/>
  <w15:docId w15:val="{F6D7FB06-C576-4C94-91D7-067615CE0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4B09A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09A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09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09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09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09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09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09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09A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B09A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B09A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B09A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B09A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B09A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B09A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B09A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B09A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B09AC"/>
    <w:rPr>
      <w:rFonts w:eastAsiaTheme="majorEastAsia" w:cstheme="majorBidi"/>
      <w:color w:val="272727" w:themeColor="text1" w:themeTint="D8"/>
    </w:rPr>
  </w:style>
  <w:style w:type="paragraph" w:styleId="Title">
    <w:name w:val="Title"/>
    <w:basedOn w:val="Normal"/>
    <w:next w:val="Normal"/>
    <w:link w:val="TitleChar"/>
    <w:uiPriority w:val="10"/>
    <w:qFormat/>
    <w:rsid w:val="004B09A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B09A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B09A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B09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09AC"/>
    <w:pPr>
      <w:spacing w:before="160"/>
      <w:jc w:val="center"/>
    </w:pPr>
    <w:rPr>
      <w:i/>
      <w:iCs/>
      <w:color w:val="404040" w:themeColor="text1" w:themeTint="BF"/>
    </w:rPr>
  </w:style>
  <w:style w:type="character" w:styleId="QuoteChar" w:customStyle="1">
    <w:name w:val="Quote Char"/>
    <w:basedOn w:val="DefaultParagraphFont"/>
    <w:link w:val="Quote"/>
    <w:uiPriority w:val="29"/>
    <w:rsid w:val="004B09AC"/>
    <w:rPr>
      <w:i/>
      <w:iCs/>
      <w:color w:val="404040" w:themeColor="text1" w:themeTint="BF"/>
    </w:rPr>
  </w:style>
  <w:style w:type="paragraph" w:styleId="ListParagraph">
    <w:name w:val="List Paragraph"/>
    <w:basedOn w:val="Normal"/>
    <w:uiPriority w:val="34"/>
    <w:qFormat/>
    <w:rsid w:val="004B09AC"/>
    <w:pPr>
      <w:ind w:left="720"/>
      <w:contextualSpacing/>
    </w:pPr>
  </w:style>
  <w:style w:type="character" w:styleId="IntenseEmphasis">
    <w:name w:val="Intense Emphasis"/>
    <w:basedOn w:val="DefaultParagraphFont"/>
    <w:uiPriority w:val="21"/>
    <w:qFormat/>
    <w:rsid w:val="004B09AC"/>
    <w:rPr>
      <w:i/>
      <w:iCs/>
      <w:color w:val="0F4761" w:themeColor="accent1" w:themeShade="BF"/>
    </w:rPr>
  </w:style>
  <w:style w:type="paragraph" w:styleId="IntenseQuote">
    <w:name w:val="Intense Quote"/>
    <w:basedOn w:val="Normal"/>
    <w:next w:val="Normal"/>
    <w:link w:val="IntenseQuoteChar"/>
    <w:uiPriority w:val="30"/>
    <w:qFormat/>
    <w:rsid w:val="004B09A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B09AC"/>
    <w:rPr>
      <w:i/>
      <w:iCs/>
      <w:color w:val="0F4761" w:themeColor="accent1" w:themeShade="BF"/>
    </w:rPr>
  </w:style>
  <w:style w:type="character" w:styleId="IntenseReference">
    <w:name w:val="Intense Reference"/>
    <w:basedOn w:val="DefaultParagraphFont"/>
    <w:uiPriority w:val="32"/>
    <w:qFormat/>
    <w:rsid w:val="004B09AC"/>
    <w:rPr>
      <w:b/>
      <w:bCs/>
      <w:smallCaps/>
      <w:color w:val="0F4761" w:themeColor="accent1" w:themeShade="BF"/>
      <w:spacing w:val="5"/>
    </w:rPr>
  </w:style>
  <w:style w:type="character" w:styleId="normaltextrun" w:customStyle="1">
    <w:name w:val="normaltextrun"/>
    <w:basedOn w:val="DefaultParagraphFont"/>
    <w:uiPriority w:val="1"/>
    <w:rsid w:val="00295D0E"/>
    <w:rPr>
      <w:rFonts w:asciiTheme="minorHAnsi" w:hAnsiTheme="minorHAnsi" w:eastAsiaTheme="minorEastAsia" w:cstheme="minorBidi"/>
      <w:sz w:val="24"/>
      <w:szCs w:val="24"/>
    </w:rPr>
  </w:style>
  <w:style w:type="character" w:styleId="eop" w:customStyle="1">
    <w:name w:val="eop"/>
    <w:basedOn w:val="DefaultParagraphFont"/>
    <w:uiPriority w:val="1"/>
    <w:rsid w:val="00295D0E"/>
    <w:rPr>
      <w:rFonts w:asciiTheme="minorHAnsi" w:hAnsiTheme="minorHAnsi" w:eastAsiaTheme="minorEastAsia" w:cstheme="minorBidi"/>
      <w:sz w:val="24"/>
      <w:szCs w:val="24"/>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080860658FC74B92C8DB0B8F554AC4" ma:contentTypeVersion="20" ma:contentTypeDescription="Create a new document." ma:contentTypeScope="" ma:versionID="fdee6fae5f4ce32018e8206325f46dd6">
  <xsd:schema xmlns:xsd="http://www.w3.org/2001/XMLSchema" xmlns:xs="http://www.w3.org/2001/XMLSchema" xmlns:p="http://schemas.microsoft.com/office/2006/metadata/properties" xmlns:ns2="39e7b3b3-2116-47f4-8b60-4d58b145e187" xmlns:ns3="ac5c2849-74a1-46d7-ad44-587ab7d0a8b9" targetNamespace="http://schemas.microsoft.com/office/2006/metadata/properties" ma:root="true" ma:fieldsID="c5bc97c3787216eb64fd6ea960a80159" ns2:_="" ns3:_="">
    <xsd:import namespace="39e7b3b3-2116-47f4-8b60-4d58b145e187"/>
    <xsd:import namespace="ac5c2849-74a1-46d7-ad44-587ab7d0a8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lcf76f155ced4ddcb4097134ff3c332f" minOccurs="0"/>
                <xsd:element ref="ns3:TaxCatchAll" minOccurs="0"/>
                <xsd:element ref="ns2:MediaServiceDocTag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e7b3b3-2116-47f4-8b60-4d58b145e1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90830b-6321-4205-8fd0-8a030ac599f7" ma:termSetId="09814cd3-568e-fe90-9814-8d621ff8fb84" ma:anchorId="fba54fb3-c3e1-fe81-a776-ca4b69148c4d" ma:open="true" ma:isKeyword="false">
      <xsd:complexType>
        <xsd:sequence>
          <xsd:element ref="pc:Terms" minOccurs="0" maxOccurs="1"/>
        </xsd:sequence>
      </xsd:complexType>
    </xsd:element>
    <xsd:element name="MediaServiceDocTags" ma:index="24" nillable="true" ma:displayName="MediaServiceDocTags" ma:hidden="true" ma:internalName="MediaServiceDocTag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5c2849-74a1-46d7-ad44-587ab7d0a8b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815c429-daa6-4c82-a9b8-d23ec926027c}" ma:internalName="TaxCatchAll" ma:showField="CatchAllData" ma:web="ac5c2849-74a1-46d7-ad44-587ab7d0a8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c5c2849-74a1-46d7-ad44-587ab7d0a8b9" xsi:nil="true"/>
    <lcf76f155ced4ddcb4097134ff3c332f xmlns="39e7b3b3-2116-47f4-8b60-4d58b145e18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9F03ECB-838B-4C90-B0C6-5E8C488E8320}"/>
</file>

<file path=customXml/itemProps2.xml><?xml version="1.0" encoding="utf-8"?>
<ds:datastoreItem xmlns:ds="http://schemas.openxmlformats.org/officeDocument/2006/customXml" ds:itemID="{B0A750C3-9939-4EE0-9D12-2A8E3601E899}"/>
</file>

<file path=customXml/itemProps3.xml><?xml version="1.0" encoding="utf-8"?>
<ds:datastoreItem xmlns:ds="http://schemas.openxmlformats.org/officeDocument/2006/customXml" ds:itemID="{B3B693F4-67F7-4416-AF49-247B6FD45DB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Brookes, Paula</dc:creator>
  <keywords/>
  <dc:description/>
  <lastModifiedBy>Walters, Lauren</lastModifiedBy>
  <revision>4</revision>
  <dcterms:created xsi:type="dcterms:W3CDTF">2026-07-01T13:54:00.0000000Z</dcterms:created>
  <dcterms:modified xsi:type="dcterms:W3CDTF">2026-07-02T13:11:12.9997932Z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0x010100B0080860658FC74B92C8DB0B8F554AC4</vt:lpwstr>
  </property>
  <property fmtid="{D5CDD505-2E9C-101B-9397-08002B2CF9AE}" pid="3" name="MediaServiceImageTags">
    <vt:lpwstr/>
  </property>
</Properties>
</file>